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EDA" w:rsidRDefault="00742EDA" w:rsidP="00742EDA">
      <w:pPr>
        <w:jc w:val="center"/>
      </w:pPr>
      <w:bookmarkStart w:id="0" w:name="_GoBack"/>
      <w:r w:rsidRPr="001F1801">
        <w:rPr>
          <w:noProof/>
          <w:lang w:eastAsia="sk-SK"/>
        </w:rPr>
        <w:drawing>
          <wp:inline distT="0" distB="0" distL="0" distR="0" wp14:anchorId="133A0C6D" wp14:editId="34FB8046">
            <wp:extent cx="5006975" cy="1036206"/>
            <wp:effectExtent l="0" t="0" r="3175" b="0"/>
            <wp:docPr id="5" name="Obrázok 5" descr="C:\Users\tivadarova\AppData\Local\Microsoft\Windows\Temporary Internet Files\Content.Outlook\XJTGX05S\loga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vadarova\AppData\Local\Microsoft\Windows\Temporary Internet Files\Content.Outlook\XJTGX05S\loga (00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359" cy="1046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42EDA" w:rsidRPr="00183B9A" w:rsidRDefault="00742EDA" w:rsidP="00742EDA">
      <w:pPr>
        <w:pStyle w:val="Bezriadkovania"/>
        <w:jc w:val="center"/>
        <w:rPr>
          <w:rFonts w:ascii="Arial" w:hAnsi="Arial" w:cs="Arial"/>
          <w:sz w:val="16"/>
          <w:szCs w:val="16"/>
        </w:rPr>
      </w:pPr>
      <w:r>
        <w:tab/>
      </w:r>
      <w:r>
        <w:rPr>
          <w:lang w:val="sk-SK"/>
        </w:rPr>
        <w:t>„</w:t>
      </w:r>
      <w:r w:rsidRPr="00183B9A">
        <w:rPr>
          <w:rFonts w:ascii="Arial" w:hAnsi="Arial" w:cs="Arial"/>
          <w:sz w:val="16"/>
          <w:szCs w:val="16"/>
        </w:rPr>
        <w:t>Supported by a grant from Norway“</w:t>
      </w:r>
    </w:p>
    <w:p w:rsidR="00742EDA" w:rsidRPr="00183B9A" w:rsidRDefault="00742EDA" w:rsidP="00742EDA">
      <w:pPr>
        <w:pStyle w:val="Bezriadkovania"/>
        <w:jc w:val="center"/>
        <w:rPr>
          <w:rFonts w:ascii="Arial" w:hAnsi="Arial" w:cs="Arial"/>
          <w:sz w:val="16"/>
          <w:szCs w:val="16"/>
        </w:rPr>
      </w:pPr>
      <w:r w:rsidRPr="00183B9A">
        <w:rPr>
          <w:rFonts w:ascii="Arial" w:hAnsi="Arial" w:cs="Arial"/>
          <w:sz w:val="16"/>
          <w:szCs w:val="16"/>
        </w:rPr>
        <w:t>„Co – financed by the State Budget of the Slovak Republic“</w:t>
      </w:r>
    </w:p>
    <w:p w:rsidR="00742EDA" w:rsidRDefault="00742EDA" w:rsidP="00742EDA">
      <w:pPr>
        <w:pStyle w:val="Bezriadkovania"/>
        <w:jc w:val="center"/>
        <w:rPr>
          <w:rFonts w:ascii="Arial" w:hAnsi="Arial" w:cs="Arial"/>
          <w:sz w:val="16"/>
          <w:szCs w:val="16"/>
        </w:rPr>
      </w:pPr>
      <w:r w:rsidRPr="00183B9A">
        <w:rPr>
          <w:rFonts w:ascii="Arial" w:hAnsi="Arial" w:cs="Arial"/>
          <w:sz w:val="16"/>
          <w:szCs w:val="16"/>
        </w:rPr>
        <w:t xml:space="preserve"> „Projekt je financovaný z grantu Nórskeho kráľovstva prostredníctvom Nórskeho finančného mechanizmu“</w:t>
      </w:r>
    </w:p>
    <w:p w:rsidR="00742EDA" w:rsidRPr="00183B9A" w:rsidRDefault="00742EDA" w:rsidP="00742EDA">
      <w:pPr>
        <w:pStyle w:val="Bezriadkovania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„Spolufinancované zo štátneho rozpočtu Slovenskej republiky“</w:t>
      </w:r>
    </w:p>
    <w:p w:rsidR="005C7EE2" w:rsidRDefault="005C7EE2" w:rsidP="00742EDA">
      <w:pPr>
        <w:tabs>
          <w:tab w:val="left" w:pos="3768"/>
        </w:tabs>
      </w:pPr>
    </w:p>
    <w:p w:rsidR="00742EDA" w:rsidRPr="004F16F3" w:rsidRDefault="00742EDA" w:rsidP="00742EDA">
      <w:pPr>
        <w:rPr>
          <w:rFonts w:ascii="Arial Black" w:hAnsi="Arial Black" w:cs="Aharoni"/>
          <w:b/>
          <w:noProof/>
          <w:color w:val="0B6A06"/>
          <w:sz w:val="18"/>
          <w:szCs w:val="18"/>
          <w:lang w:val="uk-UA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404B3"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4B2F75E7" wp14:editId="76CAF48F">
            <wp:simplePos x="0" y="0"/>
            <wp:positionH relativeFrom="column">
              <wp:posOffset>3909060</wp:posOffset>
            </wp:positionH>
            <wp:positionV relativeFrom="paragraph">
              <wp:posOffset>81915</wp:posOffset>
            </wp:positionV>
            <wp:extent cx="1021080" cy="576821"/>
            <wp:effectExtent l="0" t="0" r="7620" b="0"/>
            <wp:wrapNone/>
            <wp:docPr id="2" name="Obrázok 13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576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16F3">
        <w:rPr>
          <w:rFonts w:ascii="Arial Black" w:hAnsi="Arial Black" w:cs="Cambria"/>
          <w:b/>
          <w:noProof/>
          <w:color w:val="0B6A06"/>
          <w:sz w:val="18"/>
          <w:szCs w:val="18"/>
          <w:lang w:val="uk-UA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ТОВАРИСТВО</w:t>
      </w:r>
      <w:r w:rsidRPr="004F16F3">
        <w:rPr>
          <w:rFonts w:ascii="Arial Black" w:hAnsi="Arial Black" w:cs="Aharoni"/>
          <w:b/>
          <w:noProof/>
          <w:color w:val="0B6A06"/>
          <w:sz w:val="18"/>
          <w:szCs w:val="18"/>
          <w:lang w:val="uk-UA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F16F3">
        <w:rPr>
          <w:rFonts w:ascii="Arial Black" w:hAnsi="Arial Black" w:cs="Cambria"/>
          <w:b/>
          <w:noProof/>
          <w:color w:val="0B6A06"/>
          <w:sz w:val="18"/>
          <w:szCs w:val="18"/>
          <w:lang w:val="uk-UA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З</w:t>
      </w:r>
      <w:r w:rsidRPr="004F16F3">
        <w:rPr>
          <w:rFonts w:ascii="Arial Black" w:hAnsi="Arial Black" w:cs="Aharoni"/>
          <w:b/>
          <w:noProof/>
          <w:color w:val="0B6A06"/>
          <w:sz w:val="18"/>
          <w:szCs w:val="18"/>
          <w:lang w:val="uk-UA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F16F3">
        <w:rPr>
          <w:rFonts w:ascii="Arial Black" w:hAnsi="Arial Black" w:cs="Cambria"/>
          <w:b/>
          <w:noProof/>
          <w:color w:val="0B6A06"/>
          <w:sz w:val="18"/>
          <w:szCs w:val="18"/>
          <w:lang w:val="uk-UA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ОБМЕЖЕНОЮ</w:t>
      </w:r>
      <w:r w:rsidRPr="004F16F3">
        <w:rPr>
          <w:rFonts w:ascii="Arial Black" w:hAnsi="Arial Black" w:cs="Aharoni"/>
          <w:b/>
          <w:noProof/>
          <w:color w:val="0B6A06"/>
          <w:sz w:val="18"/>
          <w:szCs w:val="18"/>
          <w:lang w:val="uk-UA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F16F3">
        <w:rPr>
          <w:rFonts w:ascii="Arial Black" w:hAnsi="Arial Black" w:cs="Cambria"/>
          <w:b/>
          <w:noProof/>
          <w:color w:val="0B6A06"/>
          <w:sz w:val="18"/>
          <w:szCs w:val="18"/>
          <w:lang w:val="uk-UA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ВІДПОВІДАЛЬНІСТЮ</w:t>
      </w:r>
    </w:p>
    <w:p w:rsidR="00742EDA" w:rsidRPr="004F16F3" w:rsidRDefault="00742EDA" w:rsidP="00742EDA">
      <w:pPr>
        <w:rPr>
          <w:rFonts w:ascii="Arial Black" w:hAnsi="Arial Black"/>
          <w:b/>
          <w:color w:val="0B6A06"/>
          <w:sz w:val="18"/>
          <w:szCs w:val="1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F16F3">
        <w:rPr>
          <w:rFonts w:ascii="Arial Black" w:hAnsi="Arial Black" w:cs="Aharoni"/>
          <w:b/>
          <w:noProof/>
          <w:color w:val="0B6A06"/>
          <w:sz w:val="18"/>
          <w:szCs w:val="1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Pr="004F16F3">
        <w:rPr>
          <w:rFonts w:ascii="Arial Black" w:hAnsi="Arial Black" w:cs="Cambria"/>
          <w:b/>
          <w:noProof/>
          <w:color w:val="0B6A06"/>
          <w:sz w:val="18"/>
          <w:szCs w:val="18"/>
          <w:lang w:val="uk-UA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Туристична</w:t>
      </w:r>
      <w:r w:rsidRPr="004F16F3">
        <w:rPr>
          <w:rFonts w:ascii="Arial Black" w:hAnsi="Arial Black" w:cs="Aharoni"/>
          <w:b/>
          <w:noProof/>
          <w:color w:val="0B6A06"/>
          <w:sz w:val="18"/>
          <w:szCs w:val="18"/>
          <w:lang w:val="uk-UA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F16F3">
        <w:rPr>
          <w:rFonts w:ascii="Arial Black" w:hAnsi="Arial Black" w:cs="Cambria"/>
          <w:b/>
          <w:noProof/>
          <w:color w:val="0B6A06"/>
          <w:sz w:val="18"/>
          <w:szCs w:val="18"/>
          <w:lang w:val="uk-UA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компанія</w:t>
      </w:r>
      <w:r w:rsidRPr="004F16F3">
        <w:rPr>
          <w:rFonts w:ascii="Arial Black" w:hAnsi="Arial Black" w:cs="Aharoni"/>
          <w:b/>
          <w:noProof/>
          <w:color w:val="0B6A06"/>
          <w:sz w:val="18"/>
          <w:szCs w:val="18"/>
          <w:lang w:val="uk-UA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F16F3">
        <w:rPr>
          <w:rFonts w:ascii="Arial Black" w:hAnsi="Arial Black" w:cs="Aharoni"/>
          <w:b/>
          <w:noProof/>
          <w:color w:val="0B6A06"/>
          <w:sz w:val="18"/>
          <w:szCs w:val="1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Pr="004F16F3">
        <w:rPr>
          <w:rFonts w:ascii="Arial Black" w:hAnsi="Arial Black" w:cs="Cambria"/>
          <w:b/>
          <w:noProof/>
          <w:color w:val="0B6A06"/>
          <w:sz w:val="18"/>
          <w:szCs w:val="18"/>
          <w:lang w:val="uk-UA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СОНЯЧНА</w:t>
      </w:r>
      <w:r w:rsidRPr="004F16F3">
        <w:rPr>
          <w:rFonts w:ascii="Arial Black" w:hAnsi="Arial Black" w:cs="Aharoni"/>
          <w:b/>
          <w:noProof/>
          <w:color w:val="0B6A06"/>
          <w:sz w:val="18"/>
          <w:szCs w:val="18"/>
          <w:lang w:val="uk-UA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F16F3">
        <w:rPr>
          <w:rFonts w:ascii="Arial Black" w:hAnsi="Arial Black" w:cs="Cambria"/>
          <w:b/>
          <w:noProof/>
          <w:color w:val="0B6A06"/>
          <w:sz w:val="18"/>
          <w:szCs w:val="18"/>
          <w:lang w:val="uk-UA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ДОЛИНА</w:t>
      </w:r>
      <w:r w:rsidRPr="004F16F3">
        <w:rPr>
          <w:rFonts w:ascii="Arial Black" w:hAnsi="Arial Black" w:cs="Aharoni"/>
          <w:b/>
          <w:noProof/>
          <w:color w:val="0B6A06"/>
          <w:sz w:val="18"/>
          <w:szCs w:val="1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”</w:t>
      </w:r>
    </w:p>
    <w:p w:rsidR="00742EDA" w:rsidRDefault="00742EDA" w:rsidP="00742EDA">
      <w:pPr>
        <w:tabs>
          <w:tab w:val="left" w:pos="3768"/>
        </w:tabs>
      </w:pPr>
    </w:p>
    <w:p w:rsidR="00742EDA" w:rsidRPr="004F16F3" w:rsidRDefault="00742EDA" w:rsidP="00742EDA">
      <w:pPr>
        <w:spacing w:after="0" w:line="240" w:lineRule="auto"/>
        <w:rPr>
          <w:rFonts w:ascii="Arial" w:hAnsi="Arial" w:cs="Arial"/>
          <w:iCs/>
          <w:noProof/>
          <w:sz w:val="16"/>
          <w:szCs w:val="16"/>
          <w:lang w:val="uk-UA"/>
        </w:rPr>
      </w:pPr>
      <w:r w:rsidRPr="004F16F3">
        <w:rPr>
          <w:rFonts w:ascii="Arial" w:hAnsi="Arial" w:cs="Arial"/>
          <w:iCs/>
          <w:noProof/>
          <w:sz w:val="16"/>
          <w:szCs w:val="16"/>
          <w:lang w:val="uk-UA"/>
        </w:rPr>
        <w:t xml:space="preserve">89313, Закарпатська область,        </w:t>
      </w:r>
      <w:r w:rsidRPr="004F16F3">
        <w:rPr>
          <w:rFonts w:ascii="Arial" w:hAnsi="Arial" w:cs="Arial"/>
          <w:iCs/>
          <w:noProof/>
          <w:sz w:val="16"/>
          <w:szCs w:val="16"/>
          <w:lang w:val="uk-UA"/>
        </w:rPr>
        <w:tab/>
      </w:r>
      <w:r w:rsidRPr="004F16F3">
        <w:rPr>
          <w:rFonts w:ascii="Arial" w:hAnsi="Arial" w:cs="Arial"/>
          <w:iCs/>
          <w:noProof/>
          <w:sz w:val="16"/>
          <w:szCs w:val="16"/>
          <w:lang w:val="uk-UA"/>
        </w:rPr>
        <w:tab/>
      </w:r>
      <w:r w:rsidRPr="004F16F3">
        <w:rPr>
          <w:rFonts w:ascii="Arial" w:hAnsi="Arial" w:cs="Arial"/>
          <w:iCs/>
          <w:noProof/>
          <w:sz w:val="16"/>
          <w:szCs w:val="16"/>
          <w:lang w:val="uk-UA"/>
        </w:rPr>
        <w:tab/>
      </w:r>
      <w:r w:rsidRPr="004F16F3">
        <w:rPr>
          <w:rFonts w:ascii="Arial" w:hAnsi="Arial" w:cs="Arial"/>
          <w:iCs/>
          <w:noProof/>
          <w:sz w:val="16"/>
          <w:szCs w:val="16"/>
          <w:lang w:val="uk-UA"/>
        </w:rPr>
        <w:tab/>
        <w:t>р/р №  26002021000090</w:t>
      </w:r>
    </w:p>
    <w:p w:rsidR="00742EDA" w:rsidRPr="004F16F3" w:rsidRDefault="00742EDA" w:rsidP="00742EDA">
      <w:pPr>
        <w:spacing w:after="0" w:line="240" w:lineRule="auto"/>
        <w:rPr>
          <w:rFonts w:ascii="Arial" w:hAnsi="Arial" w:cs="Arial"/>
          <w:iCs/>
          <w:noProof/>
          <w:sz w:val="16"/>
          <w:szCs w:val="16"/>
          <w:lang w:val="uk-UA"/>
        </w:rPr>
      </w:pPr>
      <w:r w:rsidRPr="004F16F3">
        <w:rPr>
          <w:rFonts w:ascii="Arial" w:hAnsi="Arial" w:cs="Arial"/>
          <w:iCs/>
          <w:noProof/>
          <w:sz w:val="16"/>
          <w:szCs w:val="16"/>
          <w:lang w:val="uk-UA"/>
        </w:rPr>
        <w:t xml:space="preserve">Свалявський  район, с.Поляна,  </w:t>
      </w:r>
      <w:r w:rsidRPr="004F16F3">
        <w:rPr>
          <w:rFonts w:ascii="Arial" w:hAnsi="Arial" w:cs="Arial"/>
          <w:iCs/>
          <w:noProof/>
          <w:sz w:val="16"/>
          <w:szCs w:val="16"/>
          <w:lang w:val="uk-UA"/>
        </w:rPr>
        <w:tab/>
      </w:r>
      <w:r w:rsidRPr="004F16F3">
        <w:rPr>
          <w:rFonts w:ascii="Arial" w:hAnsi="Arial" w:cs="Arial"/>
          <w:iCs/>
          <w:noProof/>
          <w:sz w:val="16"/>
          <w:szCs w:val="16"/>
          <w:lang w:val="uk-UA"/>
        </w:rPr>
        <w:tab/>
      </w:r>
      <w:r w:rsidRPr="004F16F3">
        <w:rPr>
          <w:rFonts w:ascii="Arial" w:hAnsi="Arial" w:cs="Arial"/>
          <w:iCs/>
          <w:noProof/>
          <w:sz w:val="16"/>
          <w:szCs w:val="16"/>
          <w:lang w:val="uk-UA"/>
        </w:rPr>
        <w:tab/>
      </w:r>
      <w:r w:rsidRPr="004F16F3">
        <w:rPr>
          <w:rFonts w:ascii="Arial" w:hAnsi="Arial" w:cs="Arial"/>
          <w:iCs/>
          <w:noProof/>
          <w:sz w:val="16"/>
          <w:szCs w:val="16"/>
          <w:lang w:val="uk-UA"/>
        </w:rPr>
        <w:tab/>
        <w:t>АТ «КомІнвестбанк» в м.Ужгород</w:t>
      </w:r>
    </w:p>
    <w:p w:rsidR="00742EDA" w:rsidRPr="004F16F3" w:rsidRDefault="00742EDA" w:rsidP="00742EDA">
      <w:pPr>
        <w:spacing w:after="0" w:line="240" w:lineRule="auto"/>
        <w:rPr>
          <w:rFonts w:ascii="Arial" w:hAnsi="Arial" w:cs="Arial"/>
          <w:iCs/>
          <w:noProof/>
          <w:sz w:val="16"/>
          <w:szCs w:val="16"/>
          <w:lang w:val="uk-UA"/>
        </w:rPr>
      </w:pPr>
      <w:r w:rsidRPr="004F16F3">
        <w:rPr>
          <w:rFonts w:ascii="Arial" w:hAnsi="Arial" w:cs="Arial"/>
          <w:iCs/>
          <w:noProof/>
          <w:sz w:val="16"/>
          <w:szCs w:val="16"/>
          <w:lang w:val="uk-UA"/>
        </w:rPr>
        <w:t xml:space="preserve">вул. Курортна, 10  </w:t>
      </w:r>
      <w:r w:rsidRPr="004F16F3">
        <w:rPr>
          <w:rFonts w:ascii="Arial" w:hAnsi="Arial" w:cs="Arial"/>
          <w:iCs/>
          <w:noProof/>
          <w:sz w:val="16"/>
          <w:szCs w:val="16"/>
          <w:lang w:val="uk-UA"/>
        </w:rPr>
        <w:tab/>
      </w:r>
      <w:r w:rsidRPr="004F16F3">
        <w:rPr>
          <w:rFonts w:ascii="Arial" w:hAnsi="Arial" w:cs="Arial"/>
          <w:iCs/>
          <w:noProof/>
          <w:sz w:val="16"/>
          <w:szCs w:val="16"/>
          <w:lang w:val="uk-UA"/>
        </w:rPr>
        <w:tab/>
        <w:t xml:space="preserve">              </w:t>
      </w:r>
      <w:r w:rsidRPr="004F16F3">
        <w:rPr>
          <w:rFonts w:ascii="Arial" w:hAnsi="Arial" w:cs="Arial"/>
          <w:iCs/>
          <w:noProof/>
          <w:sz w:val="16"/>
          <w:szCs w:val="16"/>
          <w:lang w:val="uk-UA"/>
        </w:rPr>
        <w:tab/>
      </w:r>
      <w:r w:rsidRPr="004F16F3">
        <w:rPr>
          <w:rFonts w:ascii="Arial" w:hAnsi="Arial" w:cs="Arial"/>
          <w:iCs/>
          <w:noProof/>
          <w:sz w:val="16"/>
          <w:szCs w:val="16"/>
          <w:lang w:val="uk-UA"/>
        </w:rPr>
        <w:tab/>
      </w:r>
      <w:r w:rsidRPr="004F16F3">
        <w:rPr>
          <w:rFonts w:ascii="Arial" w:hAnsi="Arial" w:cs="Arial"/>
          <w:iCs/>
          <w:noProof/>
          <w:sz w:val="16"/>
          <w:szCs w:val="16"/>
          <w:lang w:val="uk-UA"/>
        </w:rPr>
        <w:tab/>
      </w:r>
      <w:r>
        <w:rPr>
          <w:rFonts w:ascii="Arial" w:hAnsi="Arial" w:cs="Arial"/>
          <w:iCs/>
          <w:noProof/>
          <w:sz w:val="16"/>
          <w:szCs w:val="16"/>
        </w:rPr>
        <w:t xml:space="preserve">                </w:t>
      </w:r>
      <w:r w:rsidRPr="004F16F3">
        <w:rPr>
          <w:rFonts w:ascii="Arial" w:hAnsi="Arial" w:cs="Arial"/>
          <w:iCs/>
          <w:noProof/>
          <w:sz w:val="16"/>
          <w:szCs w:val="16"/>
          <w:lang w:val="uk-UA"/>
        </w:rPr>
        <w:t xml:space="preserve">Код  ЄДРПОУ  38330519,  МФО 312248 </w:t>
      </w:r>
    </w:p>
    <w:p w:rsidR="00742EDA" w:rsidRPr="00211338" w:rsidRDefault="00742EDA" w:rsidP="00742EDA">
      <w:pPr>
        <w:jc w:val="center"/>
        <w:rPr>
          <w:rFonts w:ascii="Cambria" w:hAnsi="Cambria"/>
          <w:b/>
          <w:color w:val="0070C0"/>
          <w:lang w:val="en-US"/>
        </w:rPr>
      </w:pPr>
    </w:p>
    <w:p w:rsidR="00742EDA" w:rsidRDefault="00742EDA" w:rsidP="00742EDA">
      <w:pPr>
        <w:rPr>
          <w:rFonts w:ascii="Cambria" w:hAnsi="Cambria"/>
          <w:b/>
          <w:lang w:val="en-US"/>
        </w:rPr>
      </w:pPr>
      <w:proofErr w:type="spellStart"/>
      <w:r w:rsidRPr="00742EDA">
        <w:rPr>
          <w:rFonts w:ascii="Cambria" w:hAnsi="Cambria"/>
          <w:b/>
          <w:lang w:val="en-US"/>
        </w:rPr>
        <w:t>Prijímateľ</w:t>
      </w:r>
      <w:proofErr w:type="spellEnd"/>
      <w:r w:rsidRPr="00742EDA">
        <w:rPr>
          <w:rFonts w:ascii="Cambria" w:hAnsi="Cambria"/>
          <w:b/>
          <w:lang w:val="en-US"/>
        </w:rPr>
        <w:t xml:space="preserve"> </w:t>
      </w:r>
      <w:proofErr w:type="spellStart"/>
      <w:r w:rsidRPr="00742EDA">
        <w:rPr>
          <w:rFonts w:ascii="Cambria" w:hAnsi="Cambria"/>
          <w:b/>
          <w:lang w:val="en-US"/>
        </w:rPr>
        <w:t>projektu</w:t>
      </w:r>
      <w:proofErr w:type="spellEnd"/>
      <w:r w:rsidRPr="00742EDA">
        <w:rPr>
          <w:rFonts w:ascii="Cambria" w:hAnsi="Cambria"/>
          <w:b/>
          <w:lang w:val="en-US"/>
        </w:rPr>
        <w:t xml:space="preserve">: </w:t>
      </w:r>
      <w:proofErr w:type="spellStart"/>
      <w:r w:rsidRPr="00742EDA">
        <w:rPr>
          <w:rFonts w:ascii="Cambria" w:hAnsi="Cambria"/>
          <w:b/>
          <w:lang w:val="en-US"/>
        </w:rPr>
        <w:t>Rímskokatolícka</w:t>
      </w:r>
      <w:proofErr w:type="spellEnd"/>
      <w:r w:rsidRPr="00742EDA">
        <w:rPr>
          <w:rFonts w:ascii="Cambria" w:hAnsi="Cambria"/>
          <w:b/>
          <w:lang w:val="en-US"/>
        </w:rPr>
        <w:t xml:space="preserve"> </w:t>
      </w:r>
      <w:proofErr w:type="spellStart"/>
      <w:r w:rsidRPr="00742EDA">
        <w:rPr>
          <w:rFonts w:ascii="Cambria" w:hAnsi="Cambria"/>
          <w:b/>
          <w:lang w:val="en-US"/>
        </w:rPr>
        <w:t>cirkev</w:t>
      </w:r>
      <w:proofErr w:type="spellEnd"/>
      <w:r w:rsidRPr="00742EDA">
        <w:rPr>
          <w:rFonts w:ascii="Cambria" w:hAnsi="Cambria"/>
          <w:b/>
          <w:lang w:val="en-US"/>
        </w:rPr>
        <w:t xml:space="preserve">, </w:t>
      </w:r>
      <w:proofErr w:type="spellStart"/>
      <w:r w:rsidRPr="00742EDA">
        <w:rPr>
          <w:rFonts w:ascii="Cambria" w:hAnsi="Cambria"/>
          <w:b/>
          <w:lang w:val="en-US"/>
        </w:rPr>
        <w:t>farnosť</w:t>
      </w:r>
      <w:proofErr w:type="spellEnd"/>
      <w:r w:rsidRPr="00742EDA">
        <w:rPr>
          <w:rFonts w:ascii="Cambria" w:hAnsi="Cambria"/>
          <w:b/>
          <w:lang w:val="en-US"/>
        </w:rPr>
        <w:t xml:space="preserve"> </w:t>
      </w:r>
      <w:proofErr w:type="spellStart"/>
      <w:r w:rsidRPr="00742EDA">
        <w:rPr>
          <w:rFonts w:ascii="Cambria" w:hAnsi="Cambria"/>
          <w:b/>
          <w:lang w:val="en-US"/>
        </w:rPr>
        <w:t>sv</w:t>
      </w:r>
      <w:proofErr w:type="spellEnd"/>
      <w:r w:rsidRPr="00742EDA">
        <w:rPr>
          <w:rFonts w:ascii="Cambria" w:hAnsi="Cambria"/>
          <w:b/>
          <w:lang w:val="en-US"/>
        </w:rPr>
        <w:t xml:space="preserve">. </w:t>
      </w:r>
      <w:proofErr w:type="spellStart"/>
      <w:r w:rsidRPr="00742EDA">
        <w:rPr>
          <w:rFonts w:ascii="Cambria" w:hAnsi="Cambria"/>
          <w:b/>
          <w:lang w:val="en-US"/>
        </w:rPr>
        <w:t>Mikuláša</w:t>
      </w:r>
      <w:proofErr w:type="spellEnd"/>
      <w:r w:rsidRPr="00742EDA">
        <w:rPr>
          <w:rFonts w:ascii="Cambria" w:hAnsi="Cambria"/>
          <w:b/>
          <w:lang w:val="en-US"/>
        </w:rPr>
        <w:t>, Prešov</w:t>
      </w:r>
    </w:p>
    <w:p w:rsidR="00742EDA" w:rsidRPr="00742EDA" w:rsidRDefault="00742EDA" w:rsidP="00742EDA">
      <w:pPr>
        <w:rPr>
          <w:rFonts w:ascii="Cambria" w:hAnsi="Cambria"/>
          <w:b/>
          <w:color w:val="2E74B5" w:themeColor="accent1" w:themeShade="BF"/>
          <w:lang w:val="en-US"/>
        </w:rPr>
      </w:pPr>
    </w:p>
    <w:p w:rsidR="00742EDA" w:rsidRDefault="00742EDA" w:rsidP="00742EDA">
      <w:pPr>
        <w:jc w:val="center"/>
        <w:rPr>
          <w:rFonts w:ascii="Cambria" w:hAnsi="Cambria"/>
          <w:b/>
          <w:color w:val="0070C0"/>
          <w:sz w:val="28"/>
          <w:szCs w:val="28"/>
          <w:lang w:val="en-US"/>
        </w:rPr>
      </w:pPr>
      <w:proofErr w:type="spellStart"/>
      <w:r w:rsidRPr="007708BE">
        <w:rPr>
          <w:rFonts w:ascii="Cambria" w:hAnsi="Cambria"/>
          <w:b/>
          <w:color w:val="0070C0"/>
          <w:sz w:val="28"/>
          <w:szCs w:val="28"/>
          <w:lang w:val="en-US"/>
        </w:rPr>
        <w:t>Rímskokatolícka</w:t>
      </w:r>
      <w:proofErr w:type="spellEnd"/>
      <w:r w:rsidRPr="007708BE">
        <w:rPr>
          <w:rFonts w:ascii="Cambria" w:hAnsi="Cambria"/>
          <w:b/>
          <w:color w:val="0070C0"/>
          <w:sz w:val="28"/>
          <w:szCs w:val="28"/>
          <w:lang w:val="en-US"/>
        </w:rPr>
        <w:t xml:space="preserve"> </w:t>
      </w:r>
      <w:proofErr w:type="spellStart"/>
      <w:r w:rsidRPr="007708BE">
        <w:rPr>
          <w:rFonts w:ascii="Cambria" w:hAnsi="Cambria"/>
          <w:b/>
          <w:color w:val="0070C0"/>
          <w:sz w:val="28"/>
          <w:szCs w:val="28"/>
          <w:lang w:val="en-US"/>
        </w:rPr>
        <w:t>cirkev</w:t>
      </w:r>
      <w:proofErr w:type="spellEnd"/>
      <w:r>
        <w:rPr>
          <w:rFonts w:ascii="Cambria" w:hAnsi="Cambria"/>
          <w:b/>
          <w:color w:val="0070C0"/>
          <w:sz w:val="28"/>
          <w:szCs w:val="28"/>
          <w:lang w:val="en-US"/>
        </w:rPr>
        <w:t xml:space="preserve">, </w:t>
      </w:r>
      <w:proofErr w:type="spellStart"/>
      <w:r>
        <w:rPr>
          <w:rFonts w:ascii="Cambria" w:hAnsi="Cambria"/>
          <w:b/>
          <w:color w:val="0070C0"/>
          <w:sz w:val="28"/>
          <w:szCs w:val="28"/>
          <w:lang w:val="en-US"/>
        </w:rPr>
        <w:t>farnosť</w:t>
      </w:r>
      <w:proofErr w:type="spellEnd"/>
      <w:r>
        <w:rPr>
          <w:rFonts w:ascii="Cambria" w:hAnsi="Cambria"/>
          <w:b/>
          <w:color w:val="0070C0"/>
          <w:sz w:val="28"/>
          <w:szCs w:val="28"/>
          <w:lang w:val="en-US"/>
        </w:rPr>
        <w:t xml:space="preserve"> </w:t>
      </w:r>
      <w:proofErr w:type="spellStart"/>
      <w:r>
        <w:rPr>
          <w:rFonts w:ascii="Cambria" w:hAnsi="Cambria"/>
          <w:b/>
          <w:color w:val="0070C0"/>
          <w:sz w:val="28"/>
          <w:szCs w:val="28"/>
          <w:lang w:val="en-US"/>
        </w:rPr>
        <w:t>sv</w:t>
      </w:r>
      <w:proofErr w:type="spellEnd"/>
      <w:r>
        <w:rPr>
          <w:rFonts w:ascii="Cambria" w:hAnsi="Cambria"/>
          <w:b/>
          <w:color w:val="0070C0"/>
          <w:sz w:val="28"/>
          <w:szCs w:val="28"/>
          <w:lang w:val="en-US"/>
        </w:rPr>
        <w:t xml:space="preserve">. </w:t>
      </w:r>
      <w:proofErr w:type="spellStart"/>
      <w:r>
        <w:rPr>
          <w:rFonts w:ascii="Cambria" w:hAnsi="Cambria"/>
          <w:b/>
          <w:color w:val="0070C0"/>
          <w:sz w:val="28"/>
          <w:szCs w:val="28"/>
          <w:lang w:val="en-US"/>
        </w:rPr>
        <w:t>Mikuláša</w:t>
      </w:r>
      <w:proofErr w:type="spellEnd"/>
      <w:r>
        <w:rPr>
          <w:rFonts w:ascii="Cambria" w:hAnsi="Cambria"/>
          <w:b/>
          <w:color w:val="0070C0"/>
          <w:sz w:val="28"/>
          <w:szCs w:val="28"/>
          <w:lang w:val="en-US"/>
        </w:rPr>
        <w:t>, Prešov</w:t>
      </w:r>
    </w:p>
    <w:p w:rsidR="00742EDA" w:rsidRDefault="00742EDA" w:rsidP="00742EDA">
      <w:pPr>
        <w:jc w:val="center"/>
        <w:rPr>
          <w:rFonts w:ascii="Cambria" w:hAnsi="Cambria"/>
          <w:b/>
          <w:color w:val="0070C0"/>
          <w:sz w:val="28"/>
          <w:szCs w:val="28"/>
          <w:lang w:val="uk-UA"/>
        </w:rPr>
      </w:pPr>
      <w:r>
        <w:rPr>
          <w:rFonts w:ascii="Cambria" w:hAnsi="Cambria"/>
          <w:b/>
          <w:color w:val="0070C0"/>
          <w:sz w:val="28"/>
          <w:szCs w:val="28"/>
          <w:lang w:val="en-US"/>
        </w:rPr>
        <w:t>TOV “</w:t>
      </w:r>
      <w:proofErr w:type="spellStart"/>
      <w:r>
        <w:rPr>
          <w:rFonts w:ascii="Cambria" w:hAnsi="Cambria"/>
          <w:b/>
          <w:color w:val="0070C0"/>
          <w:sz w:val="28"/>
          <w:szCs w:val="28"/>
          <w:lang w:val="en-US"/>
        </w:rPr>
        <w:t>Sonjachna</w:t>
      </w:r>
      <w:proofErr w:type="spellEnd"/>
      <w:r>
        <w:rPr>
          <w:rFonts w:ascii="Cambria" w:hAnsi="Cambria"/>
          <w:b/>
          <w:color w:val="0070C0"/>
          <w:sz w:val="28"/>
          <w:szCs w:val="28"/>
          <w:lang w:val="en-US"/>
        </w:rPr>
        <w:t xml:space="preserve"> </w:t>
      </w:r>
      <w:proofErr w:type="spellStart"/>
      <w:r>
        <w:rPr>
          <w:rFonts w:ascii="Cambria" w:hAnsi="Cambria"/>
          <w:b/>
          <w:color w:val="0070C0"/>
          <w:sz w:val="28"/>
          <w:szCs w:val="28"/>
          <w:lang w:val="en-US"/>
        </w:rPr>
        <w:t>dolina</w:t>
      </w:r>
      <w:proofErr w:type="spellEnd"/>
      <w:r>
        <w:rPr>
          <w:rFonts w:ascii="Cambria" w:hAnsi="Cambria"/>
          <w:b/>
          <w:color w:val="0070C0"/>
          <w:sz w:val="28"/>
          <w:szCs w:val="28"/>
          <w:lang w:val="en-US"/>
        </w:rPr>
        <w:t>”</w:t>
      </w:r>
      <w:r w:rsidRPr="007708BE">
        <w:rPr>
          <w:rFonts w:ascii="Cambria" w:hAnsi="Cambria"/>
          <w:b/>
          <w:color w:val="0070C0"/>
          <w:sz w:val="28"/>
          <w:szCs w:val="28"/>
          <w:lang w:val="en-US"/>
        </w:rPr>
        <w:t xml:space="preserve"> </w:t>
      </w:r>
      <w:r w:rsidRPr="007708BE">
        <w:rPr>
          <w:rFonts w:ascii="Cambria" w:hAnsi="Cambria"/>
          <w:b/>
          <w:color w:val="0070C0"/>
          <w:sz w:val="28"/>
          <w:szCs w:val="28"/>
          <w:lang w:val="uk-UA"/>
        </w:rPr>
        <w:t xml:space="preserve"> </w:t>
      </w:r>
    </w:p>
    <w:p w:rsidR="00742EDA" w:rsidRPr="003E30F5" w:rsidRDefault="00742EDA" w:rsidP="00742EDA">
      <w:pPr>
        <w:jc w:val="center"/>
        <w:rPr>
          <w:rFonts w:ascii="Cambria" w:hAnsi="Cambria"/>
          <w:b/>
          <w:color w:val="2E74B5" w:themeColor="accent1" w:themeShade="BF"/>
          <w:lang w:val="uk-UA"/>
        </w:rPr>
      </w:pPr>
      <w:r w:rsidRPr="003E30F5">
        <w:rPr>
          <w:rFonts w:ascii="Cambria" w:hAnsi="Cambria" w:cs="Arial"/>
          <w:b/>
          <w:color w:val="2E74B5" w:themeColor="accent1" w:themeShade="BF"/>
        </w:rPr>
        <w:t>FOP LUTAK VOLODIMIRIVNA</w:t>
      </w:r>
    </w:p>
    <w:p w:rsidR="00742EDA" w:rsidRDefault="00742EDA" w:rsidP="00742EDA">
      <w:pPr>
        <w:jc w:val="center"/>
        <w:rPr>
          <w:rFonts w:ascii="Cambria" w:hAnsi="Cambria" w:cs="Arial"/>
          <w:b/>
          <w:color w:val="2E74B5" w:themeColor="accent1" w:themeShade="BF"/>
        </w:rPr>
      </w:pPr>
      <w:proofErr w:type="spellStart"/>
      <w:r w:rsidRPr="003E30F5">
        <w:rPr>
          <w:rFonts w:ascii="Cambria" w:hAnsi="Cambria" w:cs="Arial"/>
          <w:b/>
          <w:color w:val="2E74B5" w:themeColor="accent1" w:themeShade="BF"/>
        </w:rPr>
        <w:t>eRko</w:t>
      </w:r>
      <w:proofErr w:type="spellEnd"/>
      <w:r w:rsidRPr="003E30F5">
        <w:rPr>
          <w:rFonts w:ascii="Cambria" w:hAnsi="Cambria" w:cs="Arial"/>
          <w:b/>
          <w:color w:val="2E74B5" w:themeColor="accent1" w:themeShade="BF"/>
        </w:rPr>
        <w:t xml:space="preserve">, </w:t>
      </w:r>
      <w:proofErr w:type="spellStart"/>
      <w:r w:rsidRPr="003E30F5">
        <w:rPr>
          <w:rFonts w:ascii="Cambria" w:hAnsi="Cambria" w:cs="Arial"/>
          <w:b/>
          <w:color w:val="2E74B5" w:themeColor="accent1" w:themeShade="BF"/>
        </w:rPr>
        <w:t>Magis</w:t>
      </w:r>
      <w:proofErr w:type="spellEnd"/>
      <w:r w:rsidRPr="003E30F5">
        <w:rPr>
          <w:rFonts w:ascii="Cambria" w:hAnsi="Cambria" w:cs="Arial"/>
          <w:b/>
          <w:color w:val="2E74B5" w:themeColor="accent1" w:themeShade="BF"/>
        </w:rPr>
        <w:t xml:space="preserve">, </w:t>
      </w:r>
      <w:proofErr w:type="spellStart"/>
      <w:r w:rsidRPr="003E30F5">
        <w:rPr>
          <w:rFonts w:ascii="Cambria" w:hAnsi="Cambria" w:cs="Arial"/>
          <w:b/>
          <w:color w:val="2E74B5" w:themeColor="accent1" w:themeShade="BF"/>
        </w:rPr>
        <w:t>o.z</w:t>
      </w:r>
      <w:proofErr w:type="spellEnd"/>
      <w:r w:rsidRPr="003E30F5">
        <w:rPr>
          <w:rFonts w:ascii="Cambria" w:hAnsi="Cambria" w:cs="Arial"/>
          <w:b/>
          <w:color w:val="2E74B5" w:themeColor="accent1" w:themeShade="BF"/>
        </w:rPr>
        <w:t xml:space="preserve">., Divadlo Alexandra </w:t>
      </w:r>
      <w:proofErr w:type="spellStart"/>
      <w:r w:rsidRPr="003E30F5">
        <w:rPr>
          <w:rFonts w:ascii="Cambria" w:hAnsi="Cambria" w:cs="Arial"/>
          <w:b/>
          <w:color w:val="2E74B5" w:themeColor="accent1" w:themeShade="BF"/>
        </w:rPr>
        <w:t>Duchnoviča</w:t>
      </w:r>
      <w:proofErr w:type="spellEnd"/>
      <w:r w:rsidRPr="003E30F5">
        <w:rPr>
          <w:rFonts w:ascii="Cambria" w:hAnsi="Cambria" w:cs="Arial"/>
          <w:b/>
          <w:color w:val="2E74B5" w:themeColor="accent1" w:themeShade="BF"/>
        </w:rPr>
        <w:t xml:space="preserve"> </w:t>
      </w:r>
    </w:p>
    <w:p w:rsidR="00742EDA" w:rsidRPr="00773571" w:rsidRDefault="00742EDA" w:rsidP="00742EDA">
      <w:pPr>
        <w:jc w:val="center"/>
        <w:rPr>
          <w:rFonts w:ascii="Cambria" w:hAnsi="Cambria"/>
          <w:b/>
          <w:color w:val="2E74B5" w:themeColor="accent1" w:themeShade="BF"/>
          <w:sz w:val="28"/>
          <w:szCs w:val="28"/>
        </w:rPr>
      </w:pPr>
      <w:r w:rsidRPr="00773571">
        <w:rPr>
          <w:rFonts w:ascii="Cambria" w:hAnsi="Cambria" w:cs="Arial"/>
          <w:b/>
          <w:color w:val="2E74B5" w:themeColor="accent1" w:themeShade="BF"/>
          <w:sz w:val="28"/>
          <w:szCs w:val="28"/>
        </w:rPr>
        <w:t>Vás</w:t>
      </w:r>
    </w:p>
    <w:p w:rsidR="00742EDA" w:rsidRPr="007708BE" w:rsidRDefault="00742EDA" w:rsidP="00742EDA">
      <w:pPr>
        <w:jc w:val="center"/>
        <w:rPr>
          <w:rFonts w:ascii="Cambria" w:hAnsi="Cambria"/>
          <w:b/>
          <w:color w:val="0070C0"/>
          <w:sz w:val="28"/>
          <w:szCs w:val="28"/>
          <w:lang w:val="en-US"/>
        </w:rPr>
      </w:pPr>
      <w:proofErr w:type="spellStart"/>
      <w:proofErr w:type="gramStart"/>
      <w:r w:rsidRPr="007708BE">
        <w:rPr>
          <w:rFonts w:ascii="Cambria" w:hAnsi="Cambria"/>
          <w:b/>
          <w:color w:val="0070C0"/>
          <w:sz w:val="28"/>
          <w:szCs w:val="28"/>
          <w:lang w:val="en-US"/>
        </w:rPr>
        <w:t>pozývajú</w:t>
      </w:r>
      <w:proofErr w:type="spellEnd"/>
      <w:proofErr w:type="gramEnd"/>
      <w:r w:rsidRPr="007708BE">
        <w:rPr>
          <w:rFonts w:ascii="Cambria" w:hAnsi="Cambria"/>
          <w:b/>
          <w:color w:val="0070C0"/>
          <w:sz w:val="28"/>
          <w:szCs w:val="28"/>
          <w:lang w:val="en-US"/>
        </w:rPr>
        <w:t xml:space="preserve">   </w:t>
      </w:r>
      <w:proofErr w:type="spellStart"/>
      <w:r w:rsidRPr="007708BE">
        <w:rPr>
          <w:rFonts w:ascii="Cambria" w:hAnsi="Cambria"/>
          <w:b/>
          <w:color w:val="0070C0"/>
          <w:sz w:val="28"/>
          <w:szCs w:val="28"/>
          <w:lang w:val="en-US"/>
        </w:rPr>
        <w:t>na</w:t>
      </w:r>
      <w:proofErr w:type="spellEnd"/>
    </w:p>
    <w:p w:rsidR="00742EDA" w:rsidRPr="007708BE" w:rsidRDefault="00742EDA" w:rsidP="00742EDA">
      <w:pPr>
        <w:jc w:val="center"/>
        <w:rPr>
          <w:rFonts w:ascii="Cambria" w:hAnsi="Cambria"/>
          <w:b/>
          <w:color w:val="0070C0"/>
          <w:sz w:val="26"/>
          <w:szCs w:val="26"/>
          <w:lang w:val="en-US"/>
        </w:rPr>
      </w:pPr>
      <w:r w:rsidRPr="007708BE">
        <w:rPr>
          <w:rFonts w:ascii="Cambria" w:hAnsi="Cambria"/>
          <w:b/>
          <w:color w:val="0070C0"/>
          <w:sz w:val="26"/>
          <w:szCs w:val="26"/>
          <w:lang w:val="en-US"/>
        </w:rPr>
        <w:t xml:space="preserve">„ </w:t>
      </w:r>
      <w:proofErr w:type="spellStart"/>
      <w:r w:rsidRPr="007708BE">
        <w:rPr>
          <w:rFonts w:ascii="Cambria" w:hAnsi="Cambria"/>
          <w:b/>
          <w:color w:val="0070C0"/>
          <w:sz w:val="26"/>
          <w:szCs w:val="26"/>
          <w:lang w:val="en-US"/>
        </w:rPr>
        <w:t>Stretnutie</w:t>
      </w:r>
      <w:proofErr w:type="spellEnd"/>
      <w:r w:rsidRPr="007708BE">
        <w:rPr>
          <w:rFonts w:ascii="Cambria" w:hAnsi="Cambria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7708BE">
        <w:rPr>
          <w:rFonts w:ascii="Cambria" w:hAnsi="Cambria"/>
          <w:b/>
          <w:color w:val="0070C0"/>
          <w:sz w:val="26"/>
          <w:szCs w:val="26"/>
          <w:lang w:val="en-US"/>
        </w:rPr>
        <w:t>detí</w:t>
      </w:r>
      <w:proofErr w:type="spellEnd"/>
      <w:r w:rsidRPr="007708BE">
        <w:rPr>
          <w:rFonts w:ascii="Cambria" w:hAnsi="Cambria"/>
          <w:b/>
          <w:color w:val="0070C0"/>
          <w:sz w:val="26"/>
          <w:szCs w:val="26"/>
          <w:lang w:val="en-US"/>
        </w:rPr>
        <w:t xml:space="preserve"> </w:t>
      </w:r>
      <w:r>
        <w:rPr>
          <w:rFonts w:ascii="Cambria" w:hAnsi="Cambria"/>
          <w:b/>
          <w:color w:val="0070C0"/>
          <w:sz w:val="26"/>
          <w:szCs w:val="26"/>
          <w:lang w:val="en-US"/>
        </w:rPr>
        <w:t xml:space="preserve">z </w:t>
      </w:r>
      <w:proofErr w:type="spellStart"/>
      <w:proofErr w:type="gramStart"/>
      <w:r w:rsidRPr="007708BE">
        <w:rPr>
          <w:rFonts w:ascii="Cambria" w:hAnsi="Cambria"/>
          <w:b/>
          <w:color w:val="0070C0"/>
          <w:sz w:val="26"/>
          <w:szCs w:val="26"/>
          <w:lang w:val="en-US"/>
        </w:rPr>
        <w:t>Ukrajiny</w:t>
      </w:r>
      <w:proofErr w:type="spellEnd"/>
      <w:r w:rsidRPr="007708BE">
        <w:rPr>
          <w:rFonts w:ascii="Cambria" w:hAnsi="Cambria"/>
          <w:b/>
          <w:color w:val="0070C0"/>
          <w:sz w:val="26"/>
          <w:szCs w:val="26"/>
          <w:lang w:val="en-US"/>
        </w:rPr>
        <w:t xml:space="preserve">  a</w:t>
      </w:r>
      <w:proofErr w:type="gramEnd"/>
      <w:r w:rsidRPr="007708BE">
        <w:rPr>
          <w:rFonts w:ascii="Cambria" w:hAnsi="Cambria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7708BE">
        <w:rPr>
          <w:rFonts w:ascii="Cambria" w:hAnsi="Cambria"/>
          <w:b/>
          <w:color w:val="0070C0"/>
          <w:sz w:val="26"/>
          <w:szCs w:val="26"/>
          <w:lang w:val="en-US"/>
        </w:rPr>
        <w:t>Slovenska</w:t>
      </w:r>
      <w:proofErr w:type="spellEnd"/>
      <w:r w:rsidRPr="007708BE">
        <w:rPr>
          <w:rFonts w:ascii="Cambria" w:hAnsi="Cambria"/>
          <w:b/>
          <w:color w:val="0070C0"/>
          <w:sz w:val="26"/>
          <w:szCs w:val="26"/>
          <w:lang w:val="en-US"/>
        </w:rPr>
        <w:t xml:space="preserve">“ v </w:t>
      </w:r>
      <w:proofErr w:type="spellStart"/>
      <w:r w:rsidRPr="007708BE">
        <w:rPr>
          <w:rFonts w:ascii="Cambria" w:hAnsi="Cambria"/>
          <w:b/>
          <w:color w:val="0070C0"/>
          <w:sz w:val="26"/>
          <w:szCs w:val="26"/>
          <w:lang w:val="en-US"/>
        </w:rPr>
        <w:t>rámci</w:t>
      </w:r>
      <w:proofErr w:type="spellEnd"/>
      <w:r w:rsidRPr="007708BE">
        <w:rPr>
          <w:rFonts w:ascii="Cambria" w:hAnsi="Cambria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7708BE">
        <w:rPr>
          <w:rFonts w:ascii="Cambria" w:hAnsi="Cambria"/>
          <w:b/>
          <w:color w:val="0070C0"/>
          <w:sz w:val="26"/>
          <w:szCs w:val="26"/>
          <w:lang w:val="en-US"/>
        </w:rPr>
        <w:t>projektu</w:t>
      </w:r>
      <w:proofErr w:type="spellEnd"/>
      <w:r w:rsidRPr="007708BE">
        <w:rPr>
          <w:sz w:val="26"/>
          <w:szCs w:val="26"/>
          <w:lang w:val="en-US"/>
        </w:rPr>
        <w:t xml:space="preserve"> </w:t>
      </w:r>
    </w:p>
    <w:p w:rsidR="00742EDA" w:rsidRPr="007708BE" w:rsidRDefault="00742EDA" w:rsidP="00742EDA">
      <w:pPr>
        <w:jc w:val="center"/>
        <w:rPr>
          <w:rFonts w:ascii="Cambria" w:hAnsi="Cambria"/>
          <w:b/>
          <w:color w:val="0070C0"/>
          <w:sz w:val="36"/>
          <w:szCs w:val="36"/>
          <w:lang w:val="en-US"/>
        </w:rPr>
      </w:pPr>
      <w:r w:rsidRPr="007708BE">
        <w:rPr>
          <w:rFonts w:ascii="Cambria" w:hAnsi="Cambria"/>
          <w:b/>
          <w:color w:val="0070C0"/>
          <w:sz w:val="36"/>
          <w:szCs w:val="36"/>
          <w:lang w:val="en-US"/>
        </w:rPr>
        <w:t>„</w:t>
      </w:r>
      <w:proofErr w:type="spellStart"/>
      <w:r w:rsidRPr="007708BE">
        <w:rPr>
          <w:rFonts w:ascii="Cambria" w:hAnsi="Cambria"/>
          <w:b/>
          <w:color w:val="0070C0"/>
          <w:sz w:val="36"/>
          <w:szCs w:val="36"/>
          <w:lang w:val="en-US"/>
        </w:rPr>
        <w:t>Priateľstvo</w:t>
      </w:r>
      <w:proofErr w:type="spellEnd"/>
      <w:r w:rsidRPr="007708BE">
        <w:rPr>
          <w:rFonts w:ascii="Cambria" w:hAnsi="Cambria"/>
          <w:b/>
          <w:color w:val="0070C0"/>
          <w:sz w:val="36"/>
          <w:szCs w:val="36"/>
          <w:lang w:val="en-US"/>
        </w:rPr>
        <w:t xml:space="preserve"> a </w:t>
      </w:r>
      <w:proofErr w:type="spellStart"/>
      <w:r w:rsidRPr="007708BE">
        <w:rPr>
          <w:rFonts w:ascii="Cambria" w:hAnsi="Cambria"/>
          <w:b/>
          <w:color w:val="0070C0"/>
          <w:sz w:val="36"/>
          <w:szCs w:val="36"/>
          <w:lang w:val="en-US"/>
        </w:rPr>
        <w:t>pomoc</w:t>
      </w:r>
      <w:proofErr w:type="spellEnd"/>
      <w:r w:rsidRPr="007708BE">
        <w:rPr>
          <w:rFonts w:ascii="Cambria" w:hAnsi="Cambria"/>
          <w:b/>
          <w:color w:val="0070C0"/>
          <w:sz w:val="36"/>
          <w:szCs w:val="36"/>
          <w:lang w:val="en-US"/>
        </w:rPr>
        <w:t xml:space="preserve"> bez </w:t>
      </w:r>
      <w:proofErr w:type="spellStart"/>
      <w:r w:rsidRPr="007708BE">
        <w:rPr>
          <w:rFonts w:ascii="Cambria" w:hAnsi="Cambria"/>
          <w:b/>
          <w:color w:val="0070C0"/>
          <w:sz w:val="36"/>
          <w:szCs w:val="36"/>
          <w:lang w:val="en-US"/>
        </w:rPr>
        <w:t>hraníc</w:t>
      </w:r>
      <w:proofErr w:type="spellEnd"/>
      <w:r w:rsidRPr="007708BE">
        <w:rPr>
          <w:rFonts w:ascii="Cambria" w:hAnsi="Cambria"/>
          <w:b/>
          <w:color w:val="0070C0"/>
          <w:sz w:val="36"/>
          <w:szCs w:val="36"/>
          <w:lang w:val="en-US"/>
        </w:rPr>
        <w:t>"</w:t>
      </w:r>
      <w:r>
        <w:rPr>
          <w:rFonts w:ascii="Cambria" w:hAnsi="Cambria"/>
          <w:b/>
          <w:color w:val="0070C0"/>
          <w:sz w:val="36"/>
          <w:szCs w:val="36"/>
          <w:lang w:val="en-US"/>
        </w:rPr>
        <w:t>,</w:t>
      </w:r>
    </w:p>
    <w:p w:rsidR="00742EDA" w:rsidRPr="00742EDA" w:rsidRDefault="00742EDA" w:rsidP="00742EDA">
      <w:pPr>
        <w:jc w:val="center"/>
        <w:rPr>
          <w:rFonts w:ascii="Cambria" w:hAnsi="Cambria"/>
          <w:b/>
          <w:color w:val="0070C0"/>
          <w:sz w:val="24"/>
          <w:szCs w:val="24"/>
          <w:lang w:val="uk-UA"/>
        </w:rPr>
      </w:pPr>
      <w:r w:rsidRPr="00742EDA">
        <w:rPr>
          <w:rFonts w:ascii="Cambria" w:hAnsi="Cambria"/>
          <w:b/>
          <w:color w:val="0070C0"/>
          <w:sz w:val="24"/>
          <w:szCs w:val="24"/>
          <w:lang w:val="uk-UA"/>
        </w:rPr>
        <w:t>ktoré sa bude konať v dňoch</w:t>
      </w:r>
    </w:p>
    <w:p w:rsidR="00742EDA" w:rsidRPr="007708BE" w:rsidRDefault="00742EDA" w:rsidP="00742EDA">
      <w:pPr>
        <w:jc w:val="center"/>
        <w:rPr>
          <w:rFonts w:ascii="Cambria" w:hAnsi="Cambria"/>
          <w:b/>
          <w:color w:val="0070C0"/>
          <w:sz w:val="28"/>
          <w:szCs w:val="28"/>
          <w:lang w:val="uk-UA"/>
        </w:rPr>
      </w:pPr>
      <w:r w:rsidRPr="007708BE">
        <w:rPr>
          <w:rFonts w:ascii="Cambria" w:hAnsi="Cambria"/>
          <w:b/>
          <w:color w:val="0070C0"/>
          <w:sz w:val="28"/>
          <w:szCs w:val="28"/>
          <w:lang w:val="uk-UA"/>
        </w:rPr>
        <w:t xml:space="preserve">  09.09.2016 až 11.09.2016</w:t>
      </w:r>
    </w:p>
    <w:p w:rsidR="00742EDA" w:rsidRDefault="00742EDA" w:rsidP="00742EDA">
      <w:pPr>
        <w:jc w:val="center"/>
        <w:rPr>
          <w:rFonts w:ascii="Cambria" w:hAnsi="Cambria"/>
          <w:b/>
          <w:color w:val="0070C0"/>
          <w:sz w:val="28"/>
          <w:szCs w:val="28"/>
          <w:lang w:val="en-US"/>
        </w:rPr>
      </w:pPr>
      <w:r w:rsidRPr="007708BE">
        <w:rPr>
          <w:rFonts w:ascii="Cambria" w:hAnsi="Cambria"/>
          <w:b/>
          <w:color w:val="0070C0"/>
          <w:sz w:val="28"/>
          <w:szCs w:val="28"/>
          <w:lang w:val="uk-UA"/>
        </w:rPr>
        <w:t xml:space="preserve">v </w:t>
      </w:r>
      <w:r w:rsidRPr="007708BE">
        <w:rPr>
          <w:rFonts w:ascii="Cambria" w:hAnsi="Cambria"/>
          <w:b/>
          <w:color w:val="0070C0"/>
          <w:sz w:val="28"/>
          <w:szCs w:val="28"/>
          <w:lang w:val="en-US"/>
        </w:rPr>
        <w:t>o</w:t>
      </w:r>
      <w:r w:rsidRPr="007708BE">
        <w:rPr>
          <w:rFonts w:ascii="Cambria" w:hAnsi="Cambria"/>
          <w:b/>
          <w:color w:val="0070C0"/>
          <w:sz w:val="28"/>
          <w:szCs w:val="28"/>
          <w:lang w:val="uk-UA"/>
        </w:rPr>
        <w:t xml:space="preserve">. </w:t>
      </w:r>
      <w:r w:rsidRPr="007708BE">
        <w:rPr>
          <w:rFonts w:ascii="Cambria" w:hAnsi="Cambria"/>
          <w:b/>
          <w:color w:val="0070C0"/>
          <w:sz w:val="28"/>
          <w:szCs w:val="28"/>
          <w:lang w:val="en-US"/>
        </w:rPr>
        <w:t>GORBOK</w:t>
      </w:r>
      <w:r w:rsidRPr="007708BE">
        <w:rPr>
          <w:sz w:val="28"/>
          <w:szCs w:val="28"/>
          <w:lang w:val="en-US"/>
        </w:rPr>
        <w:t xml:space="preserve"> </w:t>
      </w:r>
      <w:r w:rsidRPr="007708BE">
        <w:rPr>
          <w:rFonts w:ascii="Cambria" w:hAnsi="Cambria"/>
          <w:b/>
          <w:color w:val="0070C0"/>
          <w:sz w:val="28"/>
          <w:szCs w:val="28"/>
          <w:lang w:val="en-US"/>
        </w:rPr>
        <w:t xml:space="preserve">v </w:t>
      </w:r>
      <w:proofErr w:type="spellStart"/>
      <w:r w:rsidRPr="007708BE">
        <w:rPr>
          <w:rFonts w:ascii="Cambria" w:hAnsi="Cambria"/>
          <w:b/>
          <w:color w:val="0070C0"/>
          <w:sz w:val="28"/>
          <w:szCs w:val="28"/>
          <w:lang w:val="en-US"/>
        </w:rPr>
        <w:t>hotelovom</w:t>
      </w:r>
      <w:proofErr w:type="spellEnd"/>
      <w:r w:rsidRPr="007708BE">
        <w:rPr>
          <w:rFonts w:ascii="Cambria" w:hAnsi="Cambria"/>
          <w:b/>
          <w:color w:val="0070C0"/>
          <w:sz w:val="28"/>
          <w:szCs w:val="28"/>
          <w:lang w:val="en-US"/>
        </w:rPr>
        <w:t xml:space="preserve"> </w:t>
      </w:r>
      <w:proofErr w:type="spellStart"/>
      <w:r w:rsidRPr="007708BE">
        <w:rPr>
          <w:rFonts w:ascii="Cambria" w:hAnsi="Cambria"/>
          <w:b/>
          <w:color w:val="0070C0"/>
          <w:sz w:val="28"/>
          <w:szCs w:val="28"/>
          <w:lang w:val="en-US"/>
        </w:rPr>
        <w:t>komplexe</w:t>
      </w:r>
      <w:proofErr w:type="spellEnd"/>
      <w:r w:rsidRPr="007708BE">
        <w:rPr>
          <w:rFonts w:ascii="Cambria" w:hAnsi="Cambria"/>
          <w:b/>
          <w:color w:val="0070C0"/>
          <w:sz w:val="28"/>
          <w:szCs w:val="28"/>
          <w:lang w:val="en-US"/>
        </w:rPr>
        <w:t xml:space="preserve"> “GORBOK”. </w:t>
      </w:r>
    </w:p>
    <w:p w:rsidR="00742EDA" w:rsidRDefault="00742EDA" w:rsidP="00742EDA">
      <w:pPr>
        <w:jc w:val="center"/>
        <w:rPr>
          <w:rFonts w:ascii="Cambria" w:hAnsi="Cambria"/>
          <w:b/>
          <w:color w:val="0070C0"/>
          <w:sz w:val="28"/>
          <w:szCs w:val="28"/>
          <w:lang w:val="en-US"/>
        </w:rPr>
      </w:pPr>
    </w:p>
    <w:p w:rsidR="00742EDA" w:rsidRDefault="00742EDA" w:rsidP="00742EDA">
      <w:pPr>
        <w:pStyle w:val="Pta"/>
        <w:jc w:val="center"/>
      </w:pPr>
      <w:r>
        <w:rPr>
          <w:noProof/>
          <w:lang w:val="sk-SK" w:eastAsia="sk-SK"/>
        </w:rPr>
        <mc:AlternateContent>
          <mc:Choice Requires="wps">
            <w:drawing>
              <wp:inline distT="0" distB="0" distL="0" distR="0">
                <wp:extent cx="5467350" cy="45085"/>
                <wp:effectExtent l="0" t="0" r="0" b="0"/>
                <wp:docPr id="648" name="Vývojový diagram: rozhodnutie 648" descr="Svetlý vodorovný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467350" cy="45085"/>
                        </a:xfrm>
                        <a:prstGeom prst="flowChartDecision">
                          <a:avLst/>
                        </a:prstGeom>
                        <a:pattFill prst="ltHorz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6058E19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Vývojový diagram: rozhodnutie 648" o:spid="_x0000_s1026" type="#_x0000_t110" alt="Svetlý vodorovný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" fillcolor="black" stroked="f">
                <v:fill r:id="rId6" o:title="" type="pattern"/>
                <w10:anchorlock/>
              </v:shape>
            </w:pict>
          </mc:Fallback>
        </mc:AlternateContent>
      </w:r>
    </w:p>
    <w:p w:rsidR="00742EDA" w:rsidRPr="004F16F3" w:rsidRDefault="00742EDA" w:rsidP="00742EDA">
      <w:pPr>
        <w:pStyle w:val="Pta"/>
        <w:jc w:val="center"/>
        <w:rPr>
          <w:rFonts w:ascii="Arial" w:hAnsi="Arial" w:cs="Arial"/>
          <w:i/>
          <w:sz w:val="16"/>
          <w:szCs w:val="16"/>
        </w:rPr>
      </w:pPr>
      <w:r w:rsidRPr="004F16F3">
        <w:rPr>
          <w:rFonts w:ascii="Arial" w:hAnsi="Arial" w:cs="Arial"/>
          <w:i/>
          <w:sz w:val="16"/>
          <w:szCs w:val="16"/>
        </w:rPr>
        <w:t xml:space="preserve">„Slovensko – Ukrajina: </w:t>
      </w:r>
      <w:proofErr w:type="spellStart"/>
      <w:r w:rsidRPr="004F16F3">
        <w:rPr>
          <w:rFonts w:ascii="Arial" w:hAnsi="Arial" w:cs="Arial"/>
          <w:i/>
          <w:sz w:val="16"/>
          <w:szCs w:val="16"/>
        </w:rPr>
        <w:t>Spolupráca</w:t>
      </w:r>
      <w:proofErr w:type="spellEnd"/>
      <w:r w:rsidRPr="004F16F3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4F16F3">
        <w:rPr>
          <w:rFonts w:ascii="Arial" w:hAnsi="Arial" w:cs="Arial"/>
          <w:i/>
          <w:sz w:val="16"/>
          <w:szCs w:val="16"/>
        </w:rPr>
        <w:t>naprieč</w:t>
      </w:r>
      <w:proofErr w:type="spellEnd"/>
      <w:r w:rsidRPr="004F16F3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4F16F3">
        <w:rPr>
          <w:rFonts w:ascii="Arial" w:hAnsi="Arial" w:cs="Arial"/>
          <w:i/>
          <w:sz w:val="16"/>
          <w:szCs w:val="16"/>
        </w:rPr>
        <w:t>hranicou</w:t>
      </w:r>
      <w:proofErr w:type="spellEnd"/>
      <w:r w:rsidRPr="004F16F3">
        <w:rPr>
          <w:rFonts w:ascii="Arial" w:hAnsi="Arial" w:cs="Arial"/>
          <w:i/>
          <w:sz w:val="16"/>
          <w:szCs w:val="16"/>
        </w:rPr>
        <w:t xml:space="preserve">“- „Slovakia – </w:t>
      </w:r>
      <w:proofErr w:type="spellStart"/>
      <w:r w:rsidRPr="004F16F3">
        <w:rPr>
          <w:rFonts w:ascii="Arial" w:hAnsi="Arial" w:cs="Arial"/>
          <w:i/>
          <w:sz w:val="16"/>
          <w:szCs w:val="16"/>
        </w:rPr>
        <w:t>Ukraine</w:t>
      </w:r>
      <w:proofErr w:type="spellEnd"/>
      <w:r w:rsidRPr="004F16F3">
        <w:rPr>
          <w:rFonts w:ascii="Arial" w:hAnsi="Arial" w:cs="Arial"/>
          <w:i/>
          <w:sz w:val="16"/>
          <w:szCs w:val="16"/>
        </w:rPr>
        <w:t xml:space="preserve">: </w:t>
      </w:r>
      <w:proofErr w:type="spellStart"/>
      <w:r w:rsidRPr="004F16F3">
        <w:rPr>
          <w:rFonts w:ascii="Arial" w:hAnsi="Arial" w:cs="Arial"/>
          <w:i/>
          <w:sz w:val="16"/>
          <w:szCs w:val="16"/>
        </w:rPr>
        <w:t>Cooperation</w:t>
      </w:r>
      <w:proofErr w:type="spellEnd"/>
      <w:r w:rsidRPr="004F16F3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4F16F3">
        <w:rPr>
          <w:rFonts w:ascii="Arial" w:hAnsi="Arial" w:cs="Arial"/>
          <w:i/>
          <w:sz w:val="16"/>
          <w:szCs w:val="16"/>
        </w:rPr>
        <w:t>across</w:t>
      </w:r>
      <w:proofErr w:type="spellEnd"/>
      <w:r w:rsidRPr="004F16F3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4F16F3">
        <w:rPr>
          <w:rFonts w:ascii="Arial" w:hAnsi="Arial" w:cs="Arial"/>
          <w:i/>
          <w:sz w:val="16"/>
          <w:szCs w:val="16"/>
        </w:rPr>
        <w:t>the</w:t>
      </w:r>
      <w:proofErr w:type="spellEnd"/>
      <w:r w:rsidRPr="004F16F3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4F16F3">
        <w:rPr>
          <w:rFonts w:ascii="Arial" w:hAnsi="Arial" w:cs="Arial"/>
          <w:i/>
          <w:sz w:val="16"/>
          <w:szCs w:val="16"/>
        </w:rPr>
        <w:t>Border</w:t>
      </w:r>
      <w:proofErr w:type="spellEnd"/>
      <w:r w:rsidRPr="004F16F3">
        <w:rPr>
          <w:rFonts w:ascii="Arial" w:hAnsi="Arial" w:cs="Arial"/>
          <w:i/>
          <w:sz w:val="16"/>
          <w:szCs w:val="16"/>
        </w:rPr>
        <w:t>“</w:t>
      </w:r>
    </w:p>
    <w:p w:rsidR="00742EDA" w:rsidRPr="004F16F3" w:rsidRDefault="00742EDA" w:rsidP="00742EDA">
      <w:pPr>
        <w:pStyle w:val="Pta"/>
        <w:jc w:val="center"/>
        <w:rPr>
          <w:rFonts w:ascii="Arial" w:hAnsi="Arial" w:cs="Arial"/>
          <w:i/>
          <w:sz w:val="16"/>
          <w:szCs w:val="16"/>
        </w:rPr>
      </w:pPr>
      <w:r w:rsidRPr="004F16F3">
        <w:rPr>
          <w:rFonts w:ascii="Arial" w:hAnsi="Arial" w:cs="Arial"/>
          <w:i/>
          <w:sz w:val="16"/>
          <w:szCs w:val="16"/>
        </w:rPr>
        <w:t xml:space="preserve">  </w:t>
      </w:r>
      <w:hyperlink r:id="rId7" w:history="1">
        <w:r w:rsidRPr="004F16F3">
          <w:rPr>
            <w:rStyle w:val="Hypertextovprepojenie"/>
            <w:rFonts w:ascii="Arial" w:hAnsi="Arial" w:cs="Arial"/>
            <w:i/>
            <w:sz w:val="16"/>
            <w:szCs w:val="16"/>
          </w:rPr>
          <w:t>www.eeagrants.sk</w:t>
        </w:r>
      </w:hyperlink>
    </w:p>
    <w:p w:rsidR="00742EDA" w:rsidRPr="004F16F3" w:rsidRDefault="00742EDA" w:rsidP="00742EDA">
      <w:pPr>
        <w:pStyle w:val="Pta"/>
        <w:jc w:val="center"/>
        <w:rPr>
          <w:rFonts w:ascii="Arial" w:hAnsi="Arial" w:cs="Arial"/>
          <w:i/>
          <w:sz w:val="16"/>
          <w:szCs w:val="16"/>
        </w:rPr>
      </w:pPr>
      <w:r w:rsidRPr="004F16F3">
        <w:rPr>
          <w:rFonts w:ascii="Arial" w:hAnsi="Arial" w:cs="Arial"/>
          <w:i/>
          <w:sz w:val="16"/>
          <w:szCs w:val="16"/>
        </w:rPr>
        <w:t xml:space="preserve">  </w:t>
      </w:r>
      <w:hyperlink r:id="rId8" w:history="1">
        <w:r w:rsidRPr="004F16F3">
          <w:rPr>
            <w:rStyle w:val="Hypertextovprepojenie"/>
            <w:rFonts w:ascii="Arial" w:hAnsi="Arial" w:cs="Arial"/>
            <w:i/>
            <w:sz w:val="16"/>
            <w:szCs w:val="16"/>
          </w:rPr>
          <w:t>www.norwaygrants.sk</w:t>
        </w:r>
      </w:hyperlink>
    </w:p>
    <w:p w:rsidR="00742EDA" w:rsidRPr="00742EDA" w:rsidRDefault="00742EDA" w:rsidP="00742EDA">
      <w:pPr>
        <w:tabs>
          <w:tab w:val="left" w:pos="3768"/>
        </w:tabs>
      </w:pPr>
    </w:p>
    <w:sectPr w:rsidR="00742EDA" w:rsidRPr="00742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altName w:val="Segoe UI Semibold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DA"/>
    <w:rsid w:val="005C7EE2"/>
    <w:rsid w:val="0074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5590F-2C6F-41B7-AB1D-EAA9506AA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42EDA"/>
    <w:pPr>
      <w:suppressAutoHyphens/>
      <w:spacing w:after="0" w:line="240" w:lineRule="auto"/>
    </w:pPr>
    <w:rPr>
      <w:rFonts w:ascii="Calibri" w:eastAsia="Times New Roman" w:hAnsi="Calibri" w:cs="Calibri"/>
      <w:lang w:val="ru-RU" w:eastAsia="ar-SA"/>
    </w:rPr>
  </w:style>
  <w:style w:type="paragraph" w:styleId="Pta">
    <w:name w:val="footer"/>
    <w:basedOn w:val="Normlny"/>
    <w:link w:val="PtaChar"/>
    <w:uiPriority w:val="99"/>
    <w:rsid w:val="00742ED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PtaChar">
    <w:name w:val="Päta Char"/>
    <w:basedOn w:val="Predvolenpsmoodseku"/>
    <w:link w:val="Pta"/>
    <w:uiPriority w:val="99"/>
    <w:rsid w:val="00742EDA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prepojenie">
    <w:name w:val="Hyperlink"/>
    <w:rsid w:val="00742E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waygrants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eagrants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tivadarova</dc:creator>
  <cp:keywords/>
  <dc:description/>
  <cp:lastModifiedBy>tivadarova</cp:lastModifiedBy>
  <cp:revision>1</cp:revision>
  <dcterms:created xsi:type="dcterms:W3CDTF">2016-10-14T07:16:00Z</dcterms:created>
  <dcterms:modified xsi:type="dcterms:W3CDTF">2016-10-14T07:19:00Z</dcterms:modified>
</cp:coreProperties>
</file>